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spacing w:line="360" w:lineRule="auto"/>
      </w:pPr>
      <w:r>
        <w:t>STATUTORY DECLARATION</w:t>
      </w:r>
    </w:p>
    <w:p>
      <w:pPr>
        <w:pStyle w:val="Title"/>
        <w:spacing w:line="360" w:lineRule="auto"/>
      </w:pPr>
      <w:r>
        <w:t>RE. NON PRINCIPAL PRIVATE RESIDENCE CHARGE</w:t>
      </w:r>
    </w:p>
    <w:p>
      <w:pPr>
        <w:spacing w:line="360" w:lineRule="auto"/>
        <w:jc w:val="center"/>
        <w:rPr>
          <w:b/>
        </w:rPr>
      </w:pPr>
    </w:p>
    <w:p>
      <w:pPr>
        <w:spacing w:line="360" w:lineRule="auto"/>
        <w:jc w:val="both"/>
        <w:rPr>
          <w:b/>
        </w:rPr>
      </w:pPr>
    </w:p>
    <w:p>
      <w:pPr>
        <w:spacing w:line="360" w:lineRule="auto"/>
      </w:pPr>
      <w:r>
        <w:t>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)], [</w:t>
      </w:r>
      <w:proofErr w:type="spellStart"/>
      <w:r>
        <w:t>CNT:Name</w:t>
      </w:r>
      <w:proofErr w:type="spellEnd"/>
      <w:r>
        <w:t>]</w:t>
      </w:r>
      <w:bookmarkStart w:id="0" w:name="_GoBack"/>
      <w:bookmarkEnd w:id="0"/>
      <w:r>
        <w:t>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'', ' and ' )][LCN:ClNameCon#01][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'', ' both' )] of [</w:t>
      </w:r>
      <w:proofErr w:type="spellStart"/>
      <w:r>
        <w:t>CNT:LinearAddress</w:t>
      </w:r>
      <w:proofErr w:type="spellEnd"/>
      <w:r>
        <w:t xml:space="preserve">] aged eighteen years and upwards </w:t>
      </w:r>
      <w:r>
        <w:rPr>
          <w:b/>
        </w:rPr>
        <w:t>Do Solemnly and Sincerely Declare</w:t>
      </w:r>
      <w:r>
        <w:t xml:space="preserve"> as follows:-</w:t>
      </w:r>
    </w:p>
    <w:p>
      <w:pPr>
        <w:spacing w:line="360" w:lineRule="auto"/>
        <w:jc w:val="both"/>
      </w:pPr>
    </w:p>
    <w:p>
      <w:pPr>
        <w:numPr>
          <w:ilvl w:val="0"/>
          <w:numId w:val="1"/>
        </w:numPr>
        <w:spacing w:line="360" w:lineRule="auto"/>
      </w:pPr>
      <w:r>
        <w:rPr>
          <w:spacing w:val="-3"/>
        </w:rPr>
        <w:t>This Declaration relates to the Property known as [</w:t>
      </w:r>
      <w:proofErr w:type="spellStart"/>
      <w:r>
        <w:rPr>
          <w:spacing w:val="-3"/>
        </w:rPr>
        <w:t>UDF</w:t>
      </w:r>
      <w:proofErr w:type="gramStart"/>
      <w:r>
        <w:rPr>
          <w:spacing w:val="-3"/>
        </w:rPr>
        <w:t>:PropertyDesc</w:t>
      </w:r>
      <w:proofErr w:type="spellEnd"/>
      <w:proofErr w:type="gramEnd"/>
      <w:r>
        <w:rPr>
          <w:spacing w:val="-3"/>
        </w:rPr>
        <w:t>], in the City of Dublin being the property described in Folio [</w:t>
      </w:r>
      <w:proofErr w:type="spellStart"/>
      <w:r>
        <w:rPr>
          <w:spacing w:val="-3"/>
        </w:rPr>
        <w:t>UDF:u.folio.no</w:t>
      </w:r>
      <w:proofErr w:type="spellEnd"/>
      <w:r>
        <w:rPr>
          <w:spacing w:val="-3"/>
        </w:rPr>
        <w:t xml:space="preserve">] of the </w:t>
      </w:r>
      <w:r>
        <w:t>R</w:t>
      </w:r>
      <w:r>
        <w:rPr>
          <w:spacing w:val="-3"/>
        </w:rPr>
        <w:t>egister</w:t>
      </w:r>
      <w:r>
        <w:t xml:space="preserve"> of Ownership of Leasehold interests </w:t>
      </w:r>
      <w:r>
        <w:rPr>
          <w:spacing w:val="-3"/>
        </w:rPr>
        <w:t>County</w:t>
      </w:r>
      <w:r>
        <w:t xml:space="preserve"> of [</w:t>
      </w:r>
      <w:proofErr w:type="spellStart"/>
      <w:r>
        <w:t>UDF:PropertyCounty</w:t>
      </w:r>
      <w:proofErr w:type="spellEnd"/>
      <w:r>
        <w:t>] (hereinafter called “the Property”).</w:t>
      </w:r>
    </w:p>
    <w:p>
      <w:pPr>
        <w:spacing w:line="360" w:lineRule="auto"/>
      </w:pPr>
    </w:p>
    <w:p>
      <w:pPr>
        <w:numPr>
          <w:ilvl w:val="0"/>
          <w:numId w:val="1"/>
        </w:numPr>
        <w:spacing w:line="360" w:lineRule="auto"/>
      </w:pPr>
      <w:r>
        <w:t>The Property comprised the home of [</w:t>
      </w:r>
      <w:proofErr w:type="spellStart"/>
      <w:r>
        <w:t>SYS</w:t>
      </w:r>
      <w:proofErr w:type="gramStart"/>
      <w:r>
        <w:t>:iif</w:t>
      </w:r>
      <w:proofErr w:type="spellEnd"/>
      <w:proofErr w:type="gramEnd"/>
      <w:r>
        <w:t>(</w:t>
      </w:r>
      <w:proofErr w:type="spellStart"/>
      <w:r>
        <w:t>LCN:ClNameCon</w:t>
      </w:r>
      <w:proofErr w:type="spellEnd"/>
      <w:r>
        <w:t>='', 'my', 'our' )] late parents [</w:t>
      </w:r>
      <w:proofErr w:type="spellStart"/>
      <w:r>
        <w:t>CAN:Name.Deceased</w:t>
      </w:r>
      <w:proofErr w:type="spellEnd"/>
      <w:r>
        <w:t>#@&amp;] both of whom are now deceased.</w:t>
      </w:r>
    </w:p>
    <w:p>
      <w:pPr>
        <w:spacing w:line="360" w:lineRule="auto"/>
      </w:pPr>
    </w:p>
    <w:p>
      <w:pPr>
        <w:numPr>
          <w:ilvl w:val="0"/>
          <w:numId w:val="1"/>
        </w:numPr>
        <w:spacing w:line="360" w:lineRule="auto"/>
        <w:rPr>
          <w:spacing w:val="-3"/>
        </w:rPr>
      </w:pPr>
      <w:r>
        <w:rPr>
          <w:spacing w:val="-3"/>
        </w:rPr>
        <w:t>In the circumstances where the Property comprised the family home of [</w:t>
      </w:r>
      <w:proofErr w:type="spellStart"/>
      <w:r>
        <w:rPr>
          <w:spacing w:val="-3"/>
        </w:rPr>
        <w:t>SYS</w:t>
      </w:r>
      <w:proofErr w:type="gramStart"/>
      <w:r>
        <w:rPr>
          <w:spacing w:val="-3"/>
        </w:rPr>
        <w:t>:iif</w:t>
      </w:r>
      <w:proofErr w:type="spellEnd"/>
      <w:proofErr w:type="gramEnd"/>
      <w:r>
        <w:rPr>
          <w:spacing w:val="-3"/>
        </w:rPr>
        <w:t>(</w:t>
      </w:r>
      <w:proofErr w:type="spellStart"/>
      <w:r>
        <w:rPr>
          <w:spacing w:val="-3"/>
        </w:rPr>
        <w:t>LCN:ClNameCon</w:t>
      </w:r>
      <w:proofErr w:type="spellEnd"/>
      <w:r>
        <w:rPr>
          <w:spacing w:val="-3"/>
        </w:rPr>
        <w:t>='', 'my', 'our' )] late parents, no requirement exists for the payment of Non Principal Private Residence Charge in respect thereof.</w:t>
      </w:r>
    </w:p>
    <w:p>
      <w:pPr>
        <w:spacing w:line="360" w:lineRule="auto"/>
        <w:rPr>
          <w:spacing w:val="-3"/>
        </w:rPr>
      </w:pPr>
    </w:p>
    <w:p>
      <w:pPr>
        <w:numPr>
          <w:ilvl w:val="0"/>
          <w:numId w:val="1"/>
        </w:numPr>
        <w:spacing w:line="360" w:lineRule="auto"/>
        <w:rPr>
          <w:spacing w:val="-3"/>
        </w:rPr>
      </w:pPr>
      <w:r>
        <w:rPr>
          <w:spacing w:val="-3"/>
        </w:rPr>
        <w:t>[</w:t>
      </w:r>
      <w:proofErr w:type="spellStart"/>
      <w:r>
        <w:rPr>
          <w:spacing w:val="-3"/>
        </w:rPr>
        <w:t>SYS:iif</w:t>
      </w:r>
      <w:proofErr w:type="spellEnd"/>
      <w:r>
        <w:rPr>
          <w:spacing w:val="-3"/>
        </w:rPr>
        <w:t>(</w:t>
      </w:r>
      <w:proofErr w:type="spellStart"/>
      <w:r>
        <w:rPr>
          <w:spacing w:val="-3"/>
        </w:rPr>
        <w:t>LCN:ClNameCon</w:t>
      </w:r>
      <w:proofErr w:type="spellEnd"/>
      <w:r>
        <w:rPr>
          <w:spacing w:val="-3"/>
        </w:rPr>
        <w:t>='', 'my', 'our' )] late mother  [</w:t>
      </w:r>
      <w:proofErr w:type="spellStart"/>
      <w:r>
        <w:rPr>
          <w:spacing w:val="-3"/>
        </w:rPr>
        <w:t>CAN:Name.Deceased</w:t>
      </w:r>
      <w:proofErr w:type="spellEnd"/>
      <w:r>
        <w:rPr>
          <w:spacing w:val="-3"/>
        </w:rPr>
        <w:t>#??]</w:t>
      </w:r>
      <w:r>
        <w:t xml:space="preserve"> </w:t>
      </w:r>
      <w:r>
        <w:rPr>
          <w:spacing w:val="-3"/>
        </w:rPr>
        <w:t>died on the [</w:t>
      </w:r>
      <w:proofErr w:type="spellStart"/>
      <w:r>
        <w:rPr>
          <w:spacing w:val="-3"/>
        </w:rPr>
        <w:t>UDF:u.death.date</w:t>
      </w:r>
      <w:proofErr w:type="spellEnd"/>
      <w:r>
        <w:rPr>
          <w:spacing w:val="-3"/>
        </w:rPr>
        <w:t>] however a Grant of Probate in her estate has only issued on the [</w:t>
      </w:r>
      <w:proofErr w:type="spellStart"/>
      <w:r>
        <w:rPr>
          <w:spacing w:val="-3"/>
        </w:rPr>
        <w:t>UDF:u.grant.date</w:t>
      </w:r>
      <w:proofErr w:type="spellEnd"/>
      <w:r>
        <w:rPr>
          <w:spacing w:val="-3"/>
        </w:rPr>
        <w:t>]. In the circumstances there is no requirement to pay NPPR charges for the year [</w:t>
      </w:r>
      <w:proofErr w:type="spellStart"/>
      <w:r>
        <w:rPr>
          <w:spacing w:val="-3"/>
        </w:rPr>
        <w:t>DIA</w:t>
      </w:r>
      <w:proofErr w:type="gramStart"/>
      <w:r>
        <w:rPr>
          <w:spacing w:val="-3"/>
        </w:rPr>
        <w:t>:ThisYear</w:t>
      </w:r>
      <w:proofErr w:type="spellEnd"/>
      <w:proofErr w:type="gramEnd"/>
      <w:r>
        <w:rPr>
          <w:spacing w:val="-3"/>
        </w:rPr>
        <w:t>].</w:t>
      </w:r>
    </w:p>
    <w:p>
      <w:pPr>
        <w:spacing w:line="360" w:lineRule="auto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spacing w:line="360" w:lineRule="auto"/>
        <w:rPr>
          <w:spacing w:val="-3"/>
        </w:rPr>
      </w:pPr>
      <w:r>
        <w:rPr>
          <w:spacing w:val="-3"/>
        </w:rPr>
        <w:t>[</w:t>
      </w:r>
      <w:proofErr w:type="spellStart"/>
      <w:r>
        <w:rPr>
          <w:spacing w:val="-3"/>
        </w:rPr>
        <w:t>SYS:iif</w:t>
      </w:r>
      <w:proofErr w:type="spellEnd"/>
      <w:r>
        <w:rPr>
          <w:spacing w:val="-3"/>
        </w:rPr>
        <w:t>(</w:t>
      </w:r>
      <w:proofErr w:type="spellStart"/>
      <w:r>
        <w:rPr>
          <w:spacing w:val="-3"/>
        </w:rPr>
        <w:t>LCN:ClNameCon</w:t>
      </w:r>
      <w:proofErr w:type="spellEnd"/>
      <w:r>
        <w:rPr>
          <w:spacing w:val="-3"/>
        </w:rPr>
        <w:t>='', 'I', 'We' )] make this solemn Declaration conscientiously believing the same to be true and by virtue of the Statutory Declarations Act, 1938 and for the benefit of [</w:t>
      </w:r>
      <w:proofErr w:type="spellStart"/>
      <w:r>
        <w:rPr>
          <w:spacing w:val="-3"/>
        </w:rPr>
        <w:t>CAN:Name.Purchaser</w:t>
      </w:r>
      <w:proofErr w:type="spellEnd"/>
      <w:r>
        <w:rPr>
          <w:spacing w:val="-3"/>
        </w:rPr>
        <w:t>#@&amp;] who is purchasing the property comprised in the above mentioned Folio from [</w:t>
      </w:r>
      <w:proofErr w:type="spellStart"/>
      <w:r>
        <w:rPr>
          <w:spacing w:val="-3"/>
        </w:rPr>
        <w:t>SYS:iif</w:t>
      </w:r>
      <w:proofErr w:type="spellEnd"/>
      <w:r>
        <w:rPr>
          <w:spacing w:val="-3"/>
        </w:rPr>
        <w:t>(</w:t>
      </w:r>
      <w:proofErr w:type="spellStart"/>
      <w:r>
        <w:rPr>
          <w:spacing w:val="-3"/>
        </w:rPr>
        <w:t>LCN:ClNameCon</w:t>
      </w:r>
      <w:proofErr w:type="spellEnd"/>
      <w:r>
        <w:rPr>
          <w:spacing w:val="-3"/>
        </w:rPr>
        <w:t>='', 'me', 'us' )].</w:t>
      </w: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spacing w:line="360" w:lineRule="auto"/>
        <w:jc w:val="both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spacing w:line="360" w:lineRule="auto"/>
        <w:jc w:val="both"/>
        <w:rPr>
          <w:spacing w:val="-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b/>
          <w:sz w:val="23"/>
        </w:rPr>
      </w:pPr>
      <w:r>
        <w:rPr>
          <w:rFonts w:ascii="Times" w:hAnsi="Times"/>
          <w:b/>
          <w:sz w:val="23"/>
        </w:rPr>
        <w:br w:type="page"/>
      </w:r>
      <w:r>
        <w:rPr>
          <w:rFonts w:ascii="Times" w:hAnsi="Times"/>
          <w:b/>
          <w:sz w:val="23"/>
        </w:rPr>
        <w:lastRenderedPageBreak/>
        <w:t>DECLARED</w:t>
      </w:r>
      <w:r>
        <w:rPr>
          <w:rFonts w:ascii="Times" w:hAnsi="Times"/>
          <w:sz w:val="23"/>
        </w:rPr>
        <w:t xml:space="preserve"> by the said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b/>
        </w:rPr>
      </w:pPr>
      <w:r>
        <w:rPr>
          <w:b/>
        </w:rPr>
        <w:t>[</w:t>
      </w:r>
      <w:proofErr w:type="spellStart"/>
      <w:r>
        <w:rPr>
          <w:b/>
        </w:rPr>
        <w:t>CNT</w:t>
      </w:r>
      <w:proofErr w:type="gramStart"/>
      <w:r>
        <w:rPr>
          <w:b/>
        </w:rPr>
        <w:t>:Name</w:t>
      </w:r>
      <w:proofErr w:type="spellEnd"/>
      <w:proofErr w:type="gramEnd"/>
      <w:r>
        <w:rPr>
          <w:b/>
        </w:rPr>
        <w:t>] [</w:t>
      </w:r>
      <w:proofErr w:type="spellStart"/>
      <w:r>
        <w:rPr>
          <w:b/>
        </w:rPr>
        <w:t>SYS</w:t>
      </w:r>
      <w:proofErr w:type="gramStart"/>
      <w:r>
        <w:rPr>
          <w:b/>
        </w:rPr>
        <w:t>:iif</w:t>
      </w:r>
      <w:proofErr w:type="spellEnd"/>
      <w:proofErr w:type="gramEnd"/>
      <w:r>
        <w:rPr>
          <w:b/>
        </w:rPr>
        <w:t>(</w:t>
      </w:r>
      <w:proofErr w:type="spellStart"/>
      <w:r>
        <w:rPr>
          <w:b/>
        </w:rPr>
        <w:t>LCN:ClNameCon</w:t>
      </w:r>
      <w:proofErr w:type="spellEnd"/>
      <w:r>
        <w:rPr>
          <w:b/>
        </w:rPr>
        <w:t>='', '', ' and ' )][LCN</w:t>
      </w:r>
      <w:proofErr w:type="gramStart"/>
      <w:r>
        <w:rPr>
          <w:b/>
        </w:rPr>
        <w:t>:ClNameCon</w:t>
      </w:r>
      <w:proofErr w:type="gramEnd"/>
      <w:r>
        <w:rPr>
          <w:b/>
        </w:rPr>
        <w:t>#01]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  <w:proofErr w:type="gramStart"/>
      <w:r>
        <w:rPr>
          <w:rFonts w:ascii="Times" w:hAnsi="Times"/>
          <w:sz w:val="23"/>
        </w:rPr>
        <w:t>who</w:t>
      </w:r>
      <w:proofErr w:type="gramEnd"/>
      <w:r>
        <w:rPr>
          <w:rFonts w:ascii="Times" w:hAnsi="Times"/>
          <w:sz w:val="23"/>
        </w:rPr>
        <w:t xml:space="preserve"> [</w:t>
      </w:r>
      <w:proofErr w:type="spellStart"/>
      <w:r>
        <w:rPr>
          <w:rFonts w:ascii="Times" w:hAnsi="Times"/>
          <w:sz w:val="23"/>
        </w:rPr>
        <w:t>SYS:iif</w:t>
      </w:r>
      <w:proofErr w:type="spellEnd"/>
      <w:r>
        <w:rPr>
          <w:rFonts w:ascii="Times" w:hAnsi="Times"/>
          <w:sz w:val="23"/>
        </w:rPr>
        <w:t>(</w:t>
      </w:r>
      <w:proofErr w:type="spellStart"/>
      <w:r>
        <w:rPr>
          <w:rFonts w:ascii="Times" w:hAnsi="Times"/>
          <w:sz w:val="23"/>
        </w:rPr>
        <w:t>LCN:ClNameCon</w:t>
      </w:r>
      <w:proofErr w:type="spellEnd"/>
      <w:r>
        <w:rPr>
          <w:rFonts w:ascii="Times" w:hAnsi="Times"/>
          <w:sz w:val="23"/>
        </w:rPr>
        <w:t xml:space="preserve">='', 'is', 'are' )]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</w:p>
    <w:p>
      <w:pPr>
        <w:pStyle w:val="BodyTextIndent"/>
        <w:spacing w:line="360" w:lineRule="auto"/>
        <w:ind w:left="4123" w:firstLine="437"/>
      </w:pPr>
      <w:proofErr w:type="gramStart"/>
      <w:r>
        <w:t>in</w:t>
      </w:r>
      <w:proofErr w:type="gramEnd"/>
      <w:r>
        <w:t xml:space="preserve"> the City of Dublin</w:t>
      </w:r>
    </w:p>
    <w:p>
      <w:pPr>
        <w:pStyle w:val="BodyTextIndent"/>
        <w:spacing w:line="360" w:lineRule="auto"/>
        <w:ind w:left="3926" w:firstLine="480"/>
      </w:pPr>
      <w:r>
        <w:t xml:space="preserve">   </w:t>
      </w:r>
      <w:proofErr w:type="gramStart"/>
      <w:r>
        <w:t>this</w:t>
      </w:r>
      <w:proofErr w:type="gramEnd"/>
      <w:r>
        <w:t xml:space="preserve">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</w:t>
      </w:r>
      <w:proofErr w:type="spellStart"/>
      <w:r>
        <w:t>DIA:ThisYear</w:t>
      </w:r>
      <w:proofErr w:type="spellEnd"/>
      <w:r>
        <w:t>]</w:t>
      </w:r>
    </w:p>
    <w:p>
      <w:pPr>
        <w:pStyle w:val="BodyTextIndent"/>
        <w:spacing w:line="360" w:lineRule="auto"/>
        <w:ind w:left="4560"/>
      </w:pPr>
      <w:proofErr w:type="gramStart"/>
      <w:r>
        <w:t>before</w:t>
      </w:r>
      <w:proofErr w:type="gramEnd"/>
      <w:r>
        <w:t xml:space="preserve">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6260A"/>
    <w:multiLevelType w:val="singleLevel"/>
    <w:tmpl w:val="359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D58946-E7ED-4C46-AF0B-6ECB30AA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  <w:lang w:val="en-GB"/>
    </w:rPr>
  </w:style>
  <w:style w:type="paragraph" w:styleId="BodyTextIndent">
    <w:name w:val="Body Text Indent"/>
    <w:basedOn w:val="Normal"/>
    <w:pPr>
      <w:spacing w:after="120"/>
      <w:ind w:left="283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STATUTORY DECLARATION OF LINDA MITCHELL</vt:lpstr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STATUTORY DECLARATION OF LINDA MITCHELL</dc:title>
  <dc:subject/>
  <dc:creator>alice</dc:creator>
  <cp:keywords/>
  <dc:description/>
  <cp:lastModifiedBy>Art Kavanagh</cp:lastModifiedBy>
  <cp:revision>6</cp:revision>
  <dcterms:created xsi:type="dcterms:W3CDTF">2019-03-04T11:00:00Z</dcterms:created>
  <dcterms:modified xsi:type="dcterms:W3CDTF">2020-07-02T15:15:00Z</dcterms:modified>
</cp:coreProperties>
</file>